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A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3E1772" w:rsidRPr="003E1772">
        <w:rPr>
          <w:rFonts w:ascii="Times New Roman" w:hAnsi="Times New Roman" w:cs="Times New Roman"/>
          <w:b/>
          <w:bCs/>
          <w:sz w:val="28"/>
          <w:szCs w:val="24"/>
        </w:rPr>
        <w:t>М080 – Биология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МБББ</w:t>
      </w:r>
    </w:p>
    <w:p w:rsidR="0043535B" w:rsidRPr="00EF3822" w:rsidRDefault="00734A3A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3E1772" w:rsidRPr="00237CEA">
        <w:rPr>
          <w:rFonts w:ascii="Times New Roman" w:hAnsi="Times New Roman" w:cs="Times New Roman"/>
          <w:b/>
          <w:bCs/>
          <w:sz w:val="28"/>
          <w:szCs w:val="28"/>
        </w:rPr>
        <w:t>7M05101 – Биология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en-US"/>
        </w:rPr>
        <w:t>TOU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БББ</w:t>
      </w:r>
      <w:r w:rsidR="0043535B"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бойынша магистратураға түсушілерге арналған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НҰСҚАУЛЫҚТАР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Маңызды күндер: 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ді қабылдау</w:t>
      </w: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1.06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 xml:space="preserve">15.07. </w:t>
      </w:r>
      <w:r>
        <w:rPr>
          <w:rFonts w:ascii="Times New Roman" w:hAnsi="Times New Roman" w:cs="Times New Roman"/>
          <w:sz w:val="28"/>
          <w:szCs w:val="28"/>
          <w:lang w:val="kk-KZ"/>
        </w:rPr>
        <w:t>ҰТО сайтында</w:t>
      </w:r>
    </w:p>
    <w:p w:rsidR="0043535B" w:rsidRPr="00FF4D3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 20.07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10.08,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өтініш қабылдау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: 10.08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15.08.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дейін </w:t>
      </w:r>
    </w:p>
    <w:p w:rsidR="00667B00" w:rsidRDefault="00667B00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 саны: </w:t>
      </w:r>
      <w:r w:rsidR="003E1772" w:rsidRPr="003E1772">
        <w:rPr>
          <w:rFonts w:ascii="Times New Roman" w:hAnsi="Times New Roman" w:cs="Times New Roman"/>
          <w:sz w:val="28"/>
          <w:szCs w:val="28"/>
        </w:rPr>
        <w:t>170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734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өту балы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A3A" w:rsidRPr="00EF382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E1772" w:rsidRPr="003E1772">
        <w:rPr>
          <w:rFonts w:ascii="Times New Roman" w:hAnsi="Times New Roman" w:cs="Times New Roman"/>
          <w:sz w:val="28"/>
          <w:szCs w:val="28"/>
        </w:rPr>
        <w:t>5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3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Бейінді пәндер: </w:t>
      </w:r>
      <w:r w:rsidR="003E1772">
        <w:rPr>
          <w:rFonts w:ascii="Times New Roman" w:hAnsi="Times New Roman"/>
          <w:sz w:val="28"/>
          <w:szCs w:val="28"/>
          <w:lang w:val="kk-KZ"/>
        </w:rPr>
        <w:t>Жасуша биологиясы</w:t>
      </w:r>
      <w:r w:rsidR="00667B00" w:rsidRPr="00EF382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E1772">
        <w:rPr>
          <w:rFonts w:ascii="Times New Roman" w:hAnsi="Times New Roman"/>
          <w:sz w:val="28"/>
          <w:szCs w:val="28"/>
          <w:lang w:val="kk-KZ"/>
        </w:rPr>
        <w:t>Ботаника</w:t>
      </w:r>
      <w:r w:rsidR="00734A3A" w:rsidRPr="00EF3822">
        <w:rPr>
          <w:rFonts w:ascii="Times New Roman" w:hAnsi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3535B" w:rsidRPr="002749C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Тестілеуге дайындалу үшін ҰТО сайтына сілтеме (ағылшын тіліндегі тапсырмалардың үлгілері, екі мамандандырылған пән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мен </w:t>
      </w: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>оқуға дайындықты анықтау)</w:t>
      </w:r>
    </w:p>
    <w:p w:rsidR="00495051" w:rsidRPr="00495051" w:rsidRDefault="007F07A5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8" w:history="1">
        <w:r w:rsidR="00495051" w:rsidRPr="00495051">
          <w:rPr>
            <w:rStyle w:val="aa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1772" w:rsidRPr="001F4E83" w:rsidRDefault="003E1772" w:rsidP="003E1772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4E83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Жасуша</w:t>
      </w:r>
      <w:r w:rsidRPr="001F4E83">
        <w:rPr>
          <w:rFonts w:ascii="Times New Roman" w:hAnsi="Times New Roman"/>
          <w:b/>
          <w:sz w:val="28"/>
          <w:szCs w:val="28"/>
          <w:lang w:val="kk-KZ"/>
        </w:rPr>
        <w:t xml:space="preserve"> биологиясы»</w:t>
      </w:r>
    </w:p>
    <w:p w:rsidR="003E1772" w:rsidRPr="001F4E83" w:rsidRDefault="003E1772" w:rsidP="003E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E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1F4E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E1772" w:rsidRPr="001F4E83" w:rsidRDefault="003E1772" w:rsidP="003E1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4E83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3E1772" w:rsidRPr="001F4E83" w:rsidRDefault="003E1772" w:rsidP="003E1772">
      <w:pPr>
        <w:pStyle w:val="21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14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5812"/>
        <w:gridCol w:w="1559"/>
        <w:gridCol w:w="1247"/>
      </w:tblGrid>
      <w:tr w:rsidR="003E1772" w:rsidRPr="003E1772" w:rsidTr="003E1772">
        <w:trPr>
          <w:tblHeader/>
        </w:trPr>
        <w:tc>
          <w:tcPr>
            <w:tcW w:w="528" w:type="dxa"/>
          </w:tcPr>
          <w:p w:rsidR="003E1772" w:rsidRPr="003E1772" w:rsidRDefault="003E1772" w:rsidP="003E177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559" w:type="dxa"/>
          </w:tcPr>
          <w:p w:rsidR="003E1772" w:rsidRPr="003E1772" w:rsidRDefault="003E1772" w:rsidP="003E177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E1772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</w:tc>
        <w:tc>
          <w:tcPr>
            <w:tcW w:w="1247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3E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2"/>
              <w:jc w:val="both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Цитология тарихы. Клетка теориясының негізгі қағидалары.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af2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Клеткалар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ұлпаларды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зерттеудің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заманғы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әдістері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af2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3E1772" w:rsidRPr="003E1772" w:rsidTr="003E1772">
        <w:trPr>
          <w:trHeight w:val="214"/>
        </w:trPr>
        <w:tc>
          <w:tcPr>
            <w:tcW w:w="528" w:type="dxa"/>
          </w:tcPr>
          <w:p w:rsidR="003E1772" w:rsidRPr="003E1772" w:rsidRDefault="003E1772" w:rsidP="003E177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Цитоплазма: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гиалоплазма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органелл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af2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1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23"/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Биологиялық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мембраналардың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плазмолеммалы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мембрана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құрылымы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af2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Ваку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олярлы клетка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жүйесінің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органеллаларының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құрылымы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эндоплазма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тика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лық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ретикулум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af2"/>
              <w:rPr>
                <w:rFonts w:ascii="Times New Roman" w:hAnsi="Times New Roman" w:cs="Times New Roman"/>
                <w:b w:val="0"/>
                <w:lang w:val="kk-KZ"/>
              </w:rPr>
            </w:pPr>
            <w:r w:rsidRPr="003E177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Клетканың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ваку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оляр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жүйесі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органеллаларының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құрылымы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және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ьдж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лизосомалар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сферо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ом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пероксисомалар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ваку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Клеткалардың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биоэнергетикасы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митохондрияның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Пластид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тердің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Клеткалардың тірек-қимыл жүйесі (цитоқаңқа).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орталығының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ядросының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кариология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Ядрошық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рибосомалардың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шығу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көзі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қабы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ғының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құрылы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3E177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772" w:rsidRPr="003E1772" w:rsidTr="003E1772"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 циклы және клетканың бөлінуі (митоз, амитоз, мейоз).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rPr>
          <w:trHeight w:val="141"/>
        </w:trPr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Дифференциация және клетка патологиясы.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3E1772">
        <w:trPr>
          <w:trHeight w:val="406"/>
        </w:trPr>
        <w:tc>
          <w:tcPr>
            <w:tcW w:w="528" w:type="dxa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</w:tcPr>
          <w:p w:rsidR="003E1772" w:rsidRPr="003E1772" w:rsidRDefault="003E1772" w:rsidP="003E1772">
            <w:pPr>
              <w:pStyle w:val="af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772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Клетка өлімі. Некроз және апоптоз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3E1772" w:rsidRPr="003E1772" w:rsidRDefault="003E1772" w:rsidP="003E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  <w:vAlign w:val="center"/>
          </w:tcPr>
          <w:p w:rsidR="003E1772" w:rsidRPr="003E1772" w:rsidRDefault="003E1772" w:rsidP="003E177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72" w:rsidRPr="003E1772" w:rsidTr="00A154F1">
        <w:trPr>
          <w:trHeight w:val="386"/>
        </w:trPr>
        <w:tc>
          <w:tcPr>
            <w:tcW w:w="6340" w:type="dxa"/>
            <w:gridSpan w:val="2"/>
          </w:tcPr>
          <w:p w:rsidR="003E1772" w:rsidRPr="003E1772" w:rsidRDefault="003E1772" w:rsidP="00A154F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3E1772">
              <w:rPr>
                <w:b/>
                <w:bCs/>
                <w:sz w:val="28"/>
                <w:szCs w:val="28"/>
                <w:lang w:val="kk-KZ"/>
              </w:rPr>
              <w:t>Тесттің бір нұсқасындағы тапсырмалар саны</w:t>
            </w:r>
          </w:p>
        </w:tc>
        <w:tc>
          <w:tcPr>
            <w:tcW w:w="2806" w:type="dxa"/>
            <w:gridSpan w:val="2"/>
          </w:tcPr>
          <w:p w:rsidR="003E1772" w:rsidRPr="003E1772" w:rsidRDefault="003E1772" w:rsidP="00A154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E1772" w:rsidRDefault="003E1772" w:rsidP="003E1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1772" w:rsidRPr="00747DE6" w:rsidRDefault="003E1772" w:rsidP="00E6400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DE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747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47DE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747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47DE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747DE6">
        <w:rPr>
          <w:rFonts w:ascii="Times New Roman" w:hAnsi="Times New Roman" w:cs="Times New Roman"/>
          <w:b/>
          <w:sz w:val="28"/>
          <w:szCs w:val="28"/>
        </w:rPr>
        <w:t>:</w:t>
      </w:r>
    </w:p>
    <w:p w:rsidR="00E64008" w:rsidRDefault="003E1772" w:rsidP="00E6400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4008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3E1772" w:rsidRPr="00E64008" w:rsidRDefault="00E64008" w:rsidP="00E64008">
      <w:pPr>
        <w:pStyle w:val="a8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="003E1772" w:rsidRPr="00E64008">
        <w:rPr>
          <w:sz w:val="28"/>
          <w:szCs w:val="28"/>
          <w:lang w:val="kk-KZ"/>
        </w:rPr>
        <w:t xml:space="preserve">Сапаров, Қ.Ә.. Цитология және гистология.Алматы.-Қазақ Університеті- 2009.- </w:t>
      </w:r>
      <w:r w:rsidR="003E1772" w:rsidRPr="00E64008">
        <w:rPr>
          <w:sz w:val="28"/>
          <w:szCs w:val="28"/>
        </w:rPr>
        <w:t>156 с.</w:t>
      </w:r>
    </w:p>
    <w:p w:rsidR="003E1772" w:rsidRPr="00747DE6" w:rsidRDefault="003E1772" w:rsidP="00E64008">
      <w:pPr>
        <w:pStyle w:val="a8"/>
        <w:numPr>
          <w:ilvl w:val="0"/>
          <w:numId w:val="13"/>
        </w:numPr>
        <w:tabs>
          <w:tab w:val="left" w:pos="0"/>
          <w:tab w:val="left" w:pos="851"/>
        </w:tabs>
        <w:spacing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 w:rsidRPr="00747DE6">
        <w:rPr>
          <w:sz w:val="28"/>
          <w:szCs w:val="28"/>
        </w:rPr>
        <w:t>Д.Тейлор</w:t>
      </w:r>
      <w:proofErr w:type="spellEnd"/>
      <w:r w:rsidRPr="00747DE6">
        <w:rPr>
          <w:sz w:val="28"/>
          <w:szCs w:val="28"/>
        </w:rPr>
        <w:t xml:space="preserve">, </w:t>
      </w:r>
      <w:proofErr w:type="spellStart"/>
      <w:r w:rsidRPr="00747DE6">
        <w:rPr>
          <w:sz w:val="28"/>
          <w:szCs w:val="28"/>
        </w:rPr>
        <w:t>Н.Грин</w:t>
      </w:r>
      <w:proofErr w:type="spellEnd"/>
      <w:r w:rsidRPr="00747DE6">
        <w:rPr>
          <w:sz w:val="28"/>
          <w:szCs w:val="28"/>
        </w:rPr>
        <w:t xml:space="preserve">, У. </w:t>
      </w:r>
      <w:proofErr w:type="spellStart"/>
      <w:r w:rsidRPr="00747DE6">
        <w:rPr>
          <w:sz w:val="28"/>
          <w:szCs w:val="28"/>
        </w:rPr>
        <w:t>Стаут</w:t>
      </w:r>
      <w:proofErr w:type="spellEnd"/>
      <w:r w:rsidRPr="00747DE6">
        <w:rPr>
          <w:sz w:val="28"/>
          <w:szCs w:val="28"/>
        </w:rPr>
        <w:t xml:space="preserve">. Биология. В 3-х томах.- 2021. – Изд.: Лаборатория знаний. </w:t>
      </w:r>
      <w:r w:rsidR="00E64008">
        <w:rPr>
          <w:sz w:val="28"/>
          <w:szCs w:val="28"/>
          <w:lang w:val="en-US"/>
        </w:rPr>
        <w:t xml:space="preserve">– </w:t>
      </w:r>
      <w:r w:rsidRPr="00747DE6">
        <w:rPr>
          <w:sz w:val="28"/>
          <w:szCs w:val="28"/>
        </w:rPr>
        <w:t>1352 с.</w:t>
      </w:r>
    </w:p>
    <w:p w:rsidR="003E1772" w:rsidRPr="00747DE6" w:rsidRDefault="003E1772" w:rsidP="00E64008">
      <w:pPr>
        <w:pStyle w:val="a8"/>
        <w:numPr>
          <w:ilvl w:val="0"/>
          <w:numId w:val="13"/>
        </w:numPr>
        <w:tabs>
          <w:tab w:val="left" w:pos="0"/>
          <w:tab w:val="left" w:pos="851"/>
        </w:tabs>
        <w:spacing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 w:rsidRPr="00747DE6">
        <w:rPr>
          <w:bCs/>
          <w:color w:val="000000"/>
          <w:sz w:val="28"/>
          <w:szCs w:val="28"/>
          <w:shd w:val="clear" w:color="auto" w:fill="FFFFFF"/>
        </w:rPr>
        <w:t>Гарстукова</w:t>
      </w:r>
      <w:proofErr w:type="spellEnd"/>
      <w:r w:rsidRPr="00747DE6">
        <w:rPr>
          <w:bCs/>
          <w:color w:val="000000"/>
          <w:sz w:val="28"/>
          <w:szCs w:val="28"/>
          <w:shd w:val="clear" w:color="auto" w:fill="FFFFFF"/>
        </w:rPr>
        <w:t xml:space="preserve"> Л.Г., Кузнецов </w:t>
      </w:r>
      <w:proofErr w:type="spellStart"/>
      <w:r w:rsidRPr="00747DE6">
        <w:rPr>
          <w:bCs/>
          <w:color w:val="000000"/>
          <w:sz w:val="28"/>
          <w:szCs w:val="28"/>
          <w:shd w:val="clear" w:color="auto" w:fill="FFFFFF"/>
        </w:rPr>
        <w:t>С.Л.</w:t>
      </w:r>
      <w:r w:rsidRPr="00747DE6">
        <w:rPr>
          <w:bCs/>
          <w:color w:val="000000"/>
          <w:sz w:val="28"/>
          <w:szCs w:val="28"/>
        </w:rPr>
        <w:t>Краткий</w:t>
      </w:r>
      <w:proofErr w:type="spellEnd"/>
      <w:r w:rsidRPr="00747DE6">
        <w:rPr>
          <w:bCs/>
          <w:color w:val="000000"/>
          <w:sz w:val="28"/>
          <w:szCs w:val="28"/>
        </w:rPr>
        <w:t xml:space="preserve"> курс цитологии (клеточной биологии)</w:t>
      </w:r>
      <w:proofErr w:type="gramStart"/>
      <w:r w:rsidRPr="00747DE6">
        <w:rPr>
          <w:bCs/>
          <w:color w:val="000000"/>
          <w:sz w:val="28"/>
          <w:szCs w:val="28"/>
        </w:rPr>
        <w:t xml:space="preserve"> :</w:t>
      </w:r>
      <w:proofErr w:type="gramEnd"/>
      <w:r w:rsidRPr="00747DE6">
        <w:rPr>
          <w:bCs/>
          <w:color w:val="000000"/>
          <w:sz w:val="28"/>
          <w:szCs w:val="28"/>
        </w:rPr>
        <w:t xml:space="preserve"> Учебное пособие. – 2019.- </w:t>
      </w:r>
      <w:r w:rsidRPr="00747DE6">
        <w:rPr>
          <w:color w:val="000000"/>
          <w:sz w:val="28"/>
          <w:szCs w:val="28"/>
        </w:rPr>
        <w:t>Издательство: </w:t>
      </w:r>
      <w:hyperlink r:id="rId9" w:history="1">
        <w:r w:rsidRPr="00747DE6">
          <w:rPr>
            <w:rStyle w:val="aa"/>
            <w:bCs/>
            <w:color w:val="000000"/>
            <w:sz w:val="28"/>
            <w:szCs w:val="28"/>
          </w:rPr>
          <w:t>МИА.</w:t>
        </w:r>
      </w:hyperlink>
      <w:r w:rsidRPr="00747DE6">
        <w:rPr>
          <w:color w:val="000000"/>
          <w:sz w:val="28"/>
          <w:szCs w:val="28"/>
        </w:rPr>
        <w:t>- 120 с.</w:t>
      </w:r>
    </w:p>
    <w:p w:rsidR="003E1772" w:rsidRPr="00747DE6" w:rsidRDefault="003E1772" w:rsidP="00E64008">
      <w:pPr>
        <w:pStyle w:val="a8"/>
        <w:numPr>
          <w:ilvl w:val="0"/>
          <w:numId w:val="13"/>
        </w:numPr>
        <w:tabs>
          <w:tab w:val="left" w:pos="0"/>
          <w:tab w:val="left" w:pos="851"/>
        </w:tabs>
        <w:spacing w:after="160" w:line="259" w:lineRule="auto"/>
        <w:ind w:left="0" w:firstLine="567"/>
        <w:jc w:val="both"/>
        <w:rPr>
          <w:sz w:val="28"/>
          <w:szCs w:val="28"/>
        </w:rPr>
      </w:pPr>
      <w:r w:rsidRPr="00747DE6">
        <w:rPr>
          <w:bCs/>
          <w:iCs/>
          <w:color w:val="000000"/>
          <w:sz w:val="28"/>
          <w:szCs w:val="28"/>
        </w:rPr>
        <w:t xml:space="preserve">Комаров </w:t>
      </w:r>
      <w:proofErr w:type="spellStart"/>
      <w:r w:rsidRPr="00747DE6">
        <w:rPr>
          <w:bCs/>
          <w:iCs/>
          <w:color w:val="000000"/>
          <w:sz w:val="28"/>
          <w:szCs w:val="28"/>
        </w:rPr>
        <w:t>С.А.</w:t>
      </w:r>
      <w:r w:rsidRPr="00747DE6">
        <w:rPr>
          <w:bCs/>
          <w:color w:val="000000"/>
          <w:sz w:val="28"/>
          <w:szCs w:val="28"/>
        </w:rPr>
        <w:t>Клеточная</w:t>
      </w:r>
      <w:proofErr w:type="spellEnd"/>
      <w:r w:rsidRPr="00747DE6">
        <w:rPr>
          <w:bCs/>
          <w:color w:val="000000"/>
          <w:sz w:val="28"/>
          <w:szCs w:val="28"/>
        </w:rPr>
        <w:t xml:space="preserve"> биология. </w:t>
      </w:r>
      <w:r w:rsidRPr="00747DE6">
        <w:rPr>
          <w:color w:val="000000"/>
          <w:sz w:val="28"/>
          <w:szCs w:val="28"/>
        </w:rPr>
        <w:t xml:space="preserve">Учебное </w:t>
      </w:r>
      <w:proofErr w:type="spellStart"/>
      <w:r w:rsidRPr="00747DE6">
        <w:rPr>
          <w:color w:val="000000"/>
          <w:sz w:val="28"/>
          <w:szCs w:val="28"/>
        </w:rPr>
        <w:t>пособие</w:t>
      </w:r>
      <w:proofErr w:type="gramStart"/>
      <w:r w:rsidRPr="00747DE6">
        <w:rPr>
          <w:color w:val="000000"/>
          <w:sz w:val="28"/>
          <w:szCs w:val="28"/>
        </w:rPr>
        <w:t>.С</w:t>
      </w:r>
      <w:proofErr w:type="gramEnd"/>
      <w:r w:rsidRPr="00747DE6">
        <w:rPr>
          <w:color w:val="000000"/>
          <w:sz w:val="28"/>
          <w:szCs w:val="28"/>
        </w:rPr>
        <w:t>Пб</w:t>
      </w:r>
      <w:proofErr w:type="spellEnd"/>
      <w:r w:rsidRPr="00747DE6">
        <w:rPr>
          <w:color w:val="000000"/>
          <w:sz w:val="28"/>
          <w:szCs w:val="28"/>
        </w:rPr>
        <w:t xml:space="preserve">.: Изд-во </w:t>
      </w:r>
      <w:proofErr w:type="spellStart"/>
      <w:r w:rsidRPr="00747DE6">
        <w:rPr>
          <w:color w:val="000000"/>
          <w:sz w:val="28"/>
          <w:szCs w:val="28"/>
        </w:rPr>
        <w:t>Политехн</w:t>
      </w:r>
      <w:proofErr w:type="spellEnd"/>
      <w:r w:rsidRPr="00747DE6">
        <w:rPr>
          <w:color w:val="000000"/>
          <w:sz w:val="28"/>
          <w:szCs w:val="28"/>
        </w:rPr>
        <w:t>. ун-та, 2011. – 201 с.</w:t>
      </w:r>
    </w:p>
    <w:p w:rsidR="003E1772" w:rsidRPr="00747DE6" w:rsidRDefault="003E1772" w:rsidP="00E64008">
      <w:pPr>
        <w:pStyle w:val="a8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747DE6">
        <w:rPr>
          <w:bCs/>
          <w:color w:val="1A1A1A"/>
          <w:sz w:val="28"/>
          <w:szCs w:val="28"/>
          <w:shd w:val="clear" w:color="auto" w:fill="FFFFFF"/>
        </w:rPr>
        <w:t>НикитинА.Ф</w:t>
      </w:r>
      <w:proofErr w:type="spellEnd"/>
      <w:r w:rsidRPr="00747DE6">
        <w:rPr>
          <w:bCs/>
          <w:color w:val="1A1A1A"/>
          <w:sz w:val="28"/>
          <w:szCs w:val="28"/>
          <w:shd w:val="clear" w:color="auto" w:fill="FFFFFF"/>
        </w:rPr>
        <w:t xml:space="preserve">., </w:t>
      </w:r>
      <w:proofErr w:type="spellStart"/>
      <w:r w:rsidRPr="00747DE6">
        <w:rPr>
          <w:bCs/>
          <w:color w:val="1A1A1A"/>
          <w:sz w:val="28"/>
          <w:szCs w:val="28"/>
          <w:shd w:val="clear" w:color="auto" w:fill="FFFFFF"/>
        </w:rPr>
        <w:t>Адоева</w:t>
      </w:r>
      <w:proofErr w:type="spellEnd"/>
      <w:r w:rsidRPr="00747DE6">
        <w:rPr>
          <w:bCs/>
          <w:color w:val="1A1A1A"/>
          <w:sz w:val="28"/>
          <w:szCs w:val="28"/>
          <w:shd w:val="clear" w:color="auto" w:fill="FFFFFF"/>
        </w:rPr>
        <w:t xml:space="preserve"> Е.Я.,</w:t>
      </w:r>
      <w:proofErr w:type="spellStart"/>
      <w:r w:rsidRPr="00747DE6">
        <w:rPr>
          <w:bCs/>
          <w:color w:val="1A1A1A"/>
          <w:sz w:val="28"/>
          <w:szCs w:val="28"/>
          <w:shd w:val="clear" w:color="auto" w:fill="FFFFFF"/>
        </w:rPr>
        <w:t>Захаркив</w:t>
      </w:r>
      <w:proofErr w:type="spellEnd"/>
      <w:r w:rsidRPr="00747DE6">
        <w:rPr>
          <w:bCs/>
          <w:color w:val="1A1A1A"/>
          <w:sz w:val="28"/>
          <w:szCs w:val="28"/>
          <w:shd w:val="clear" w:color="auto" w:fill="FFFFFF"/>
        </w:rPr>
        <w:t xml:space="preserve"> Ю.Ф. и др. Биология клетки. Учебное пособие. Под ред. </w:t>
      </w:r>
      <w:proofErr w:type="spellStart"/>
      <w:r w:rsidRPr="00747DE6">
        <w:rPr>
          <w:bCs/>
          <w:color w:val="1A1A1A"/>
          <w:sz w:val="28"/>
          <w:szCs w:val="28"/>
          <w:shd w:val="clear" w:color="auto" w:fill="FFFFFF"/>
        </w:rPr>
        <w:t>А.Ф.Никитина</w:t>
      </w:r>
      <w:proofErr w:type="spellEnd"/>
      <w:r w:rsidRPr="00747DE6">
        <w:rPr>
          <w:bCs/>
          <w:color w:val="1A1A1A"/>
          <w:sz w:val="28"/>
          <w:szCs w:val="28"/>
          <w:shd w:val="clear" w:color="auto" w:fill="FFFFFF"/>
        </w:rPr>
        <w:t xml:space="preserve"> – Санкт-Петербург, 2015. – </w:t>
      </w:r>
      <w:proofErr w:type="spellStart"/>
      <w:r w:rsidRPr="00747DE6">
        <w:rPr>
          <w:bCs/>
          <w:color w:val="1A1A1A"/>
          <w:sz w:val="28"/>
          <w:szCs w:val="28"/>
          <w:shd w:val="clear" w:color="auto" w:fill="FFFFFF"/>
        </w:rPr>
        <w:t>СпецЛит</w:t>
      </w:r>
      <w:proofErr w:type="spellEnd"/>
      <w:r w:rsidRPr="00747DE6">
        <w:rPr>
          <w:bCs/>
          <w:color w:val="1A1A1A"/>
          <w:sz w:val="28"/>
          <w:szCs w:val="28"/>
          <w:shd w:val="clear" w:color="auto" w:fill="FFFFFF"/>
        </w:rPr>
        <w:t>. – 166 с.</w:t>
      </w:r>
    </w:p>
    <w:p w:rsidR="003E1772" w:rsidRPr="00747DE6" w:rsidRDefault="003E1772" w:rsidP="00E64008">
      <w:pPr>
        <w:pStyle w:val="a8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DE6">
        <w:rPr>
          <w:sz w:val="28"/>
          <w:szCs w:val="28"/>
        </w:rPr>
        <w:t>Ченцов Ю.С. Введение в клеточную биологию. Учебник. М.:МГУ.- 2004.</w:t>
      </w:r>
      <w:r w:rsidR="00E64008" w:rsidRPr="00E64008">
        <w:rPr>
          <w:sz w:val="28"/>
          <w:szCs w:val="28"/>
        </w:rPr>
        <w:t xml:space="preserve"> –</w:t>
      </w:r>
      <w:r w:rsidR="00E64008">
        <w:rPr>
          <w:sz w:val="28"/>
          <w:szCs w:val="28"/>
          <w:lang w:val="en-US"/>
        </w:rPr>
        <w:t xml:space="preserve"> </w:t>
      </w:r>
      <w:r w:rsidRPr="00747DE6">
        <w:rPr>
          <w:sz w:val="28"/>
          <w:szCs w:val="28"/>
        </w:rPr>
        <w:t>494с.</w:t>
      </w:r>
    </w:p>
    <w:p w:rsidR="003E1772" w:rsidRPr="00747DE6" w:rsidRDefault="003E1772" w:rsidP="00E64008">
      <w:pPr>
        <w:pStyle w:val="a8"/>
        <w:tabs>
          <w:tab w:val="left" w:pos="284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E64008">
        <w:rPr>
          <w:b/>
          <w:bCs/>
          <w:color w:val="1A1A1A"/>
          <w:sz w:val="28"/>
          <w:szCs w:val="28"/>
          <w:shd w:val="clear" w:color="auto" w:fill="FFFFFF"/>
          <w:lang w:val="kk-KZ"/>
        </w:rPr>
        <w:t>Қосымша әдебиеттер</w:t>
      </w:r>
      <w:bookmarkEnd w:id="0"/>
      <w:r w:rsidRPr="00747DE6">
        <w:rPr>
          <w:bCs/>
          <w:color w:val="1A1A1A"/>
          <w:sz w:val="28"/>
          <w:szCs w:val="28"/>
          <w:shd w:val="clear" w:color="auto" w:fill="FFFFFF"/>
        </w:rPr>
        <w:t>:</w:t>
      </w:r>
    </w:p>
    <w:p w:rsidR="003E1772" w:rsidRPr="00E64008" w:rsidRDefault="00E64008" w:rsidP="00E6400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 </w:t>
      </w:r>
      <w:r w:rsidR="003E1772" w:rsidRPr="00E6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Корнилова Е.С.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>Везикулярный транспорт и передача внутриклеточного сигнала.</w:t>
      </w:r>
      <w:r w:rsidR="003E1772" w:rsidRPr="00E64008">
        <w:rPr>
          <w:rFonts w:ascii="Times New Roman" w:hAnsi="Times New Roman" w:cs="Times New Roman"/>
          <w:color w:val="000000"/>
          <w:sz w:val="28"/>
          <w:szCs w:val="28"/>
        </w:rPr>
        <w:t> Учебное пособие. Санкт-Петербург, Изд-во Политехнического университета, 2011. – 186 с.</w:t>
      </w:r>
    </w:p>
    <w:p w:rsidR="003E1772" w:rsidRPr="00E64008" w:rsidRDefault="00E64008" w:rsidP="00E6400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spellStart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Alberts</w:t>
      </w:r>
      <w:proofErr w:type="spellEnd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Bruce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Johnson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Alexander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Lewis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Julian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E1772" w:rsidRPr="00E6400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gramStart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Molecular Biology of the Cell, 6 ed.</w:t>
      </w:r>
      <w:r w:rsidR="003E1772" w:rsidRPr="00E640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E1772" w:rsidRPr="00E6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0" w:history="1">
        <w:r w:rsidR="003E1772" w:rsidRPr="00E6400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Wiley</w:t>
        </w:r>
      </w:hyperlink>
      <w:r w:rsidR="003E1772" w:rsidRPr="00E64008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3E1772" w:rsidRPr="00E6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1492 </w:t>
      </w:r>
      <w:proofErr w:type="spellStart"/>
      <w:r w:rsidR="003E1772" w:rsidRPr="00E6400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3E1772" w:rsidRPr="00E6400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E1772" w:rsidRPr="00E64008" w:rsidRDefault="00E64008" w:rsidP="00E6400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9 </w:t>
      </w:r>
      <w:proofErr w:type="gramStart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Pollard</w:t>
      </w:r>
      <w:proofErr w:type="gramEnd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Thomas D. </w:t>
      </w:r>
      <w:proofErr w:type="spellStart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Earnshaw</w:t>
      </w:r>
      <w:proofErr w:type="spellEnd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William C. Lippincott-Schwartz, </w:t>
      </w:r>
      <w:proofErr w:type="spellStart"/>
      <w:r w:rsidR="003E1772" w:rsidRPr="00E6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Jennifer.</w:t>
      </w:r>
      <w:hyperlink r:id="rId11" w:history="1"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>Cell</w:t>
        </w:r>
        <w:proofErr w:type="spellEnd"/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 xml:space="preserve"> Biology</w:t>
        </w:r>
        <w:proofErr w:type="gramStart"/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>.-</w:t>
        </w:r>
        <w:proofErr w:type="gramEnd"/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 xml:space="preserve"> International Edition, 3 </w:t>
        </w:r>
        <w:proofErr w:type="spellStart"/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>rd</w:t>
        </w:r>
        <w:proofErr w:type="spellEnd"/>
        <w:r w:rsidR="003E1772" w:rsidRPr="00E64008">
          <w:rPr>
            <w:rStyle w:val="aa"/>
            <w:rFonts w:ascii="Times New Roman" w:hAnsi="Times New Roman"/>
            <w:bCs/>
            <w:color w:val="000000"/>
            <w:sz w:val="28"/>
            <w:szCs w:val="28"/>
            <w:lang w:val="en-US"/>
          </w:rPr>
          <w:t xml:space="preserve"> Edition - Elsevier Science, 2017</w:t>
        </w:r>
      </w:hyperlink>
      <w:r w:rsidR="003E1772" w:rsidRPr="00E6400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E1772" w:rsidRPr="00E64008" w:rsidRDefault="00E64008" w:rsidP="00E640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10 </w:t>
      </w:r>
      <w:proofErr w:type="spellStart"/>
      <w:r w:rsidR="003E1772" w:rsidRPr="00E640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GeraldKarp.</w:t>
      </w:r>
      <w:r w:rsidR="003E1772" w:rsidRPr="00E64008">
        <w:rPr>
          <w:rFonts w:ascii="Times New Roman" w:hAnsi="Times New Roman" w:cs="Times New Roman"/>
          <w:bCs/>
          <w:sz w:val="28"/>
          <w:szCs w:val="28"/>
          <w:lang w:val="en-US"/>
        </w:rPr>
        <w:t>Cell</w:t>
      </w:r>
      <w:proofErr w:type="spellEnd"/>
      <w:r w:rsidR="003E1772" w:rsidRPr="00E640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biology</w:t>
      </w:r>
      <w:r w:rsidR="003E1772" w:rsidRPr="00E640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2" w:history="1">
        <w:r w:rsidR="003E1772" w:rsidRPr="00E64008">
          <w:rPr>
            <w:rStyle w:val="aa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Cell Biology, 7th Edition International Student Version</w:t>
        </w:r>
      </w:hyperlink>
      <w:r w:rsidR="003E1772" w:rsidRPr="00E640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.-</w:t>
      </w:r>
      <w:hyperlink r:id="rId13" w:history="1">
        <w:r w:rsidR="003E1772" w:rsidRPr="00E6400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Wiley</w:t>
        </w:r>
      </w:hyperlink>
      <w:proofErr w:type="gramStart"/>
      <w:r w:rsidR="003E1772" w:rsidRPr="00E64008">
        <w:rPr>
          <w:rFonts w:ascii="Times New Roman" w:hAnsi="Times New Roman" w:cs="Times New Roman"/>
          <w:sz w:val="28"/>
          <w:szCs w:val="28"/>
        </w:rPr>
        <w:t>,2013</w:t>
      </w:r>
      <w:proofErr w:type="gramEnd"/>
      <w:r w:rsidR="003E1772" w:rsidRPr="00E64008">
        <w:rPr>
          <w:rFonts w:ascii="Times New Roman" w:hAnsi="Times New Roman" w:cs="Times New Roman"/>
          <w:sz w:val="28"/>
          <w:szCs w:val="28"/>
        </w:rPr>
        <w:t>,-864р.</w:t>
      </w:r>
      <w:r w:rsidR="003E1772" w:rsidRPr="00E6400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64008" w:rsidRDefault="00E64008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1772" w:rsidRPr="00E64008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47DE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Ақпараттық </w:t>
      </w:r>
      <w:r w:rsidRPr="00747DE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E640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747DE6">
        <w:rPr>
          <w:rFonts w:ascii="Times New Roman" w:hAnsi="Times New Roman" w:cs="Times New Roman"/>
          <w:b/>
          <w:sz w:val="28"/>
          <w:szCs w:val="28"/>
        </w:rPr>
        <w:t>ресурс</w:t>
      </w:r>
      <w:r w:rsidRPr="00747DE6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E640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E1772" w:rsidRPr="00E64008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7DE6">
        <w:rPr>
          <w:rFonts w:ascii="Times New Roman" w:hAnsi="Times New Roman" w:cs="Times New Roman"/>
          <w:sz w:val="28"/>
          <w:szCs w:val="28"/>
          <w:lang w:val="en-US"/>
        </w:rPr>
        <w:t>CellBiology</w:t>
      </w:r>
      <w:proofErr w:type="spellEnd"/>
      <w:r w:rsidRPr="00E6400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47DE6">
        <w:rPr>
          <w:rFonts w:ascii="Times New Roman" w:hAnsi="Times New Roman" w:cs="Times New Roman"/>
          <w:sz w:val="28"/>
          <w:szCs w:val="28"/>
          <w:lang w:val="en-US"/>
        </w:rPr>
        <w:t>Hipertextbook</w:t>
      </w:r>
      <w:proofErr w:type="spellEnd"/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"http://esg-www.mit.edu:8001/esgbio/cb/cbdir.html" </w:instrText>
      </w:r>
      <w:r>
        <w:fldChar w:fldCharType="separate"/>
      </w:r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http</w:t>
      </w:r>
      <w:r w:rsidRPr="00747DE6">
        <w:rPr>
          <w:rStyle w:val="aa"/>
          <w:rFonts w:ascii="Times New Roman" w:hAnsi="Times New Roman"/>
          <w:sz w:val="28"/>
          <w:szCs w:val="28"/>
        </w:rPr>
        <w:t>://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esg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-</w:t>
      </w:r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www</w:t>
      </w:r>
      <w:r w:rsidRPr="00747DE6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:8001/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esgbio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/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cb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/</w:t>
      </w:r>
      <w:proofErr w:type="spellStart"/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cbdir</w:t>
      </w:r>
      <w:proofErr w:type="spellEnd"/>
      <w:r w:rsidRPr="00747DE6">
        <w:rPr>
          <w:rStyle w:val="aa"/>
          <w:rFonts w:ascii="Times New Roman" w:hAnsi="Times New Roman"/>
          <w:sz w:val="28"/>
          <w:szCs w:val="28"/>
        </w:rPr>
        <w:t>.</w:t>
      </w:r>
      <w:r w:rsidRPr="00747DE6">
        <w:rPr>
          <w:rStyle w:val="aa"/>
          <w:rFonts w:ascii="Times New Roman" w:hAnsi="Times New Roman"/>
          <w:sz w:val="28"/>
          <w:szCs w:val="28"/>
          <w:lang w:val="en-US"/>
        </w:rPr>
        <w:t>html</w:t>
      </w:r>
      <w:r>
        <w:rPr>
          <w:rStyle w:val="aa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biology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arizona</w:t>
        </w:r>
        <w:proofErr w:type="spellEnd"/>
        <w:r w:rsidRPr="00747DE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747DE6">
          <w:rPr>
            <w:rStyle w:val="aa"/>
            <w:rFonts w:ascii="Times New Roman" w:hAnsi="Times New Roman"/>
            <w:sz w:val="28"/>
            <w:szCs w:val="28"/>
          </w:rPr>
          <w:t>/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cell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_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bio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/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cell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_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bio</w:t>
        </w:r>
        <w:r w:rsidRPr="00747DE6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http://www.cellsalive.com</w:t>
        </w:r>
      </w:hyperlink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47DE6">
        <w:rPr>
          <w:rFonts w:ascii="Times New Roman" w:hAnsi="Times New Roman" w:cs="Times New Roman"/>
          <w:sz w:val="28"/>
          <w:szCs w:val="28"/>
          <w:lang w:val="en-US"/>
        </w:rPr>
        <w:t>Guide to Microscopy and Microanalysis on the Internet</w:t>
      </w:r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http://www.mwrn.com/guide.htm</w:t>
        </w:r>
      </w:hyperlink>
    </w:p>
    <w:p w:rsidR="003E1772" w:rsidRPr="00747DE6" w:rsidRDefault="003E1772" w:rsidP="00E640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747DE6">
          <w:rPr>
            <w:rStyle w:val="aa"/>
            <w:rFonts w:ascii="Times New Roman" w:hAnsi="Times New Roman"/>
            <w:sz w:val="28"/>
            <w:szCs w:val="28"/>
            <w:lang w:val="en-US"/>
          </w:rPr>
          <w:t>http://www.ou.edu/research/electron/mirror</w:t>
        </w:r>
      </w:hyperlink>
    </w:p>
    <w:p w:rsidR="00667B00" w:rsidRPr="003E1772" w:rsidRDefault="00667B00" w:rsidP="00B26240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E64008" w:rsidRDefault="00E64008" w:rsidP="00E64008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Ботаника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64008" w:rsidRPr="00F3286F" w:rsidRDefault="00E64008" w:rsidP="00E6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64008" w:rsidRPr="00F3286F" w:rsidRDefault="00E64008" w:rsidP="00E640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E64008" w:rsidRDefault="00E64008" w:rsidP="00E64008">
      <w:pPr>
        <w:pStyle w:val="21"/>
        <w:spacing w:after="0" w:line="240" w:lineRule="auto"/>
        <w:ind w:left="0"/>
        <w:jc w:val="both"/>
        <w:rPr>
          <w:sz w:val="28"/>
          <w:lang w:val="kk-KZ"/>
        </w:rPr>
      </w:pPr>
    </w:p>
    <w:tbl>
      <w:tblPr>
        <w:tblStyle w:val="a3"/>
        <w:tblW w:w="968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50"/>
        <w:gridCol w:w="1559"/>
        <w:gridCol w:w="1276"/>
      </w:tblGrid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</w:tcPr>
          <w:p w:rsidR="00E64008" w:rsidRPr="00751144" w:rsidRDefault="00E64008" w:rsidP="00A154F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4008" w:rsidRPr="00751144" w:rsidRDefault="00E64008" w:rsidP="00A154F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:rsidR="00E64008" w:rsidRPr="00751144" w:rsidRDefault="00E64008" w:rsidP="00A154F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pStyle w:val="af3"/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0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Кіріспе. Биосферадағы өсімдіктердің құндылығы және адамның тәжірибесі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E640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E640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Жоғары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өсімдіктердің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пайда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болуы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жердегі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өмірге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байланысты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анатомиялық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морфологиялық</w:t>
            </w:r>
            <w:proofErr w:type="spellEnd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саралануы</w:t>
            </w:r>
            <w:proofErr w:type="spellEnd"/>
            <w:r w:rsidRPr="00E640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pStyle w:val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51144">
              <w:rPr>
                <w:bCs/>
                <w:sz w:val="28"/>
                <w:szCs w:val="28"/>
              </w:rPr>
              <w:t>Жоғары</w:t>
            </w:r>
            <w:proofErr w:type="spellEnd"/>
            <w:r w:rsidRPr="00751144">
              <w:rPr>
                <w:bCs/>
                <w:sz w:val="28"/>
                <w:szCs w:val="28"/>
                <w:lang w:val="kk-KZ"/>
              </w:rPr>
              <w:t xml:space="preserve"> сатыдағы </w:t>
            </w:r>
            <w:proofErr w:type="spellStart"/>
            <w:r w:rsidRPr="00751144">
              <w:rPr>
                <w:bCs/>
                <w:sz w:val="28"/>
                <w:szCs w:val="28"/>
              </w:rPr>
              <w:t>өсімдіктердің</w:t>
            </w:r>
            <w:proofErr w:type="spellEnd"/>
            <w:r w:rsidRPr="007511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bCs/>
                <w:sz w:val="28"/>
                <w:szCs w:val="28"/>
              </w:rPr>
              <w:t>ұлпалары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pStyle w:val="1"/>
              <w:jc w:val="both"/>
              <w:rPr>
                <w:sz w:val="28"/>
                <w:szCs w:val="28"/>
              </w:rPr>
            </w:pPr>
            <w:r w:rsidRPr="00751144">
              <w:rPr>
                <w:bCs/>
                <w:sz w:val="28"/>
                <w:szCs w:val="28"/>
                <w:lang w:val="kk-KZ"/>
              </w:rPr>
              <w:t>Ұрық, тұқым және өркен морфологиясы</w:t>
            </w:r>
            <w:r w:rsidRPr="00E6400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вегетативті органдарының дамуы және құрылымы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008" w:rsidRPr="00751144" w:rsidTr="00A154F1">
        <w:trPr>
          <w:trHeight w:val="587"/>
        </w:trPr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репродуктивті биологиясының морфологиялық негіздері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50" w:type="dxa"/>
          </w:tcPr>
          <w:p w:rsidR="00E64008" w:rsidRPr="00751144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Балдырлар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Балдырлар систематикасы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Саңырауқұлақтар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Саңырауқұлақ</w:t>
            </w:r>
            <w:proofErr w:type="spellEnd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тектес</w:t>
            </w:r>
            <w:proofErr w:type="spellEnd"/>
            <w:proofErr w:type="gramEnd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ағзалары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споралы</w:t>
            </w:r>
            <w:proofErr w:type="spellEnd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өсімдіктер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Ашықтұқымдылар 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ind w:right="4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Гүлді немесе жабық тұқымды өсімдіктер бөлімі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jc w:val="both"/>
              <w:rPr>
                <w:rFonts w:ascii="Times New Roman" w:hAnsi="Times New Roman" w:cs="Times New Roman"/>
                <w:b/>
                <w:caps/>
                <w:snapToGrid w:val="0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Магнолиопсидтер немесе қос жарнақтылар класы</w:t>
            </w:r>
            <w:r w:rsidRPr="00E640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64008" w:rsidRPr="00751144" w:rsidTr="00A154F1">
        <w:tc>
          <w:tcPr>
            <w:tcW w:w="500" w:type="dxa"/>
          </w:tcPr>
          <w:p w:rsidR="00E64008" w:rsidRPr="00751144" w:rsidRDefault="00E64008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50" w:type="dxa"/>
          </w:tcPr>
          <w:p w:rsidR="00E64008" w:rsidRPr="00E64008" w:rsidRDefault="00E64008" w:rsidP="00E64008">
            <w:pPr>
              <w:pStyle w:val="af5"/>
              <w:jc w:val="both"/>
              <w:rPr>
                <w:szCs w:val="28"/>
              </w:rPr>
            </w:pPr>
            <w:r w:rsidRPr="00751144">
              <w:rPr>
                <w:snapToGrid w:val="0"/>
                <w:szCs w:val="28"/>
              </w:rPr>
              <w:t xml:space="preserve">Дара </w:t>
            </w:r>
            <w:proofErr w:type="spellStart"/>
            <w:r w:rsidRPr="00751144">
              <w:rPr>
                <w:snapToGrid w:val="0"/>
                <w:szCs w:val="28"/>
              </w:rPr>
              <w:t>жарнақтылар</w:t>
            </w:r>
            <w:proofErr w:type="spellEnd"/>
            <w:r w:rsidRPr="00751144">
              <w:rPr>
                <w:snapToGrid w:val="0"/>
                <w:szCs w:val="28"/>
              </w:rPr>
              <w:t xml:space="preserve"> </w:t>
            </w:r>
            <w:r w:rsidRPr="00751144">
              <w:rPr>
                <w:snapToGrid w:val="0"/>
                <w:szCs w:val="28"/>
                <w:lang w:val="kk-KZ"/>
              </w:rPr>
              <w:t xml:space="preserve">немесе </w:t>
            </w:r>
            <w:proofErr w:type="spellStart"/>
            <w:r w:rsidRPr="00751144">
              <w:rPr>
                <w:snapToGrid w:val="0"/>
                <w:szCs w:val="28"/>
              </w:rPr>
              <w:t>лилиопсидтер</w:t>
            </w:r>
            <w:proofErr w:type="spellEnd"/>
            <w:r w:rsidRPr="00751144">
              <w:rPr>
                <w:snapToGrid w:val="0"/>
                <w:szCs w:val="28"/>
              </w:rPr>
              <w:t xml:space="preserve"> </w:t>
            </w:r>
            <w:proofErr w:type="spellStart"/>
            <w:r w:rsidRPr="00751144">
              <w:rPr>
                <w:snapToGrid w:val="0"/>
                <w:szCs w:val="28"/>
              </w:rPr>
              <w:t>класы</w:t>
            </w:r>
            <w:proofErr w:type="spellEnd"/>
            <w:r w:rsidRPr="00E64008">
              <w:rPr>
                <w:snapToGrid w:val="0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:rsidR="00E64008" w:rsidRPr="00751144" w:rsidRDefault="00E64008" w:rsidP="00A15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4008" w:rsidRPr="00751144" w:rsidTr="00A154F1">
        <w:tc>
          <w:tcPr>
            <w:tcW w:w="6850" w:type="dxa"/>
            <w:gridSpan w:val="2"/>
          </w:tcPr>
          <w:p w:rsidR="00E64008" w:rsidRPr="00751144" w:rsidRDefault="00E64008" w:rsidP="00A154F1">
            <w:pPr>
              <w:pStyle w:val="1"/>
              <w:jc w:val="center"/>
              <w:rPr>
                <w:sz w:val="28"/>
                <w:szCs w:val="28"/>
              </w:rPr>
            </w:pPr>
            <w:r w:rsidRPr="0075114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E64008" w:rsidRPr="00751144" w:rsidRDefault="00E64008" w:rsidP="00A154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64008" w:rsidRPr="00281B3F" w:rsidRDefault="00E64008" w:rsidP="00E64008">
      <w:pPr>
        <w:pStyle w:val="af2"/>
        <w:jc w:val="both"/>
        <w:rPr>
          <w:rFonts w:ascii="Times New Roman" w:hAnsi="Times New Roman" w:cs="Times New Roman"/>
        </w:rPr>
      </w:pPr>
    </w:p>
    <w:p w:rsidR="00E64008" w:rsidRDefault="00E64008" w:rsidP="00E640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E64008" w:rsidRPr="00FB3763" w:rsidRDefault="00E64008" w:rsidP="00E640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E64008" w:rsidRPr="00E64008" w:rsidRDefault="00E64008" w:rsidP="00E64008">
      <w:pPr>
        <w:pStyle w:val="a4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008">
        <w:rPr>
          <w:rFonts w:ascii="Times New Roman" w:hAnsi="Times New Roman"/>
          <w:sz w:val="28"/>
          <w:szCs w:val="28"/>
          <w:lang w:val="kk-KZ"/>
        </w:rPr>
        <w:t>Әметов, Ә.Ә. Ботаника.- Алматы, Қазақ университет, 2015, 525 б. </w:t>
      </w:r>
    </w:p>
    <w:p w:rsidR="00E64008" w:rsidRPr="001274B8" w:rsidRDefault="00E64008" w:rsidP="00E64008">
      <w:pPr>
        <w:pStyle w:val="a8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426"/>
          <w:tab w:val="left" w:pos="851"/>
        </w:tabs>
        <w:ind w:left="0" w:firstLine="567"/>
        <w:jc w:val="both"/>
        <w:rPr>
          <w:bCs/>
          <w:sz w:val="28"/>
          <w:lang w:val="kk-KZ"/>
        </w:rPr>
      </w:pPr>
      <w:r w:rsidRPr="001274B8">
        <w:rPr>
          <w:sz w:val="28"/>
          <w:lang w:val="kk-KZ"/>
        </w:rPr>
        <w:t xml:space="preserve">Бегенов Ә., Тыныбеков Б., Ахметова А., Чилдибаева Ә. Өсімдіктер анатомиясы мен морфологиясының зертханалық практикумы. - </w:t>
      </w:r>
      <w:r w:rsidRPr="001274B8">
        <w:rPr>
          <w:bCs/>
          <w:iCs/>
          <w:spacing w:val="7"/>
          <w:sz w:val="28"/>
          <w:lang w:val="kk-KZ"/>
        </w:rPr>
        <w:t>Алматы: «Қазақ университеті», 2011. 188 б.</w:t>
      </w:r>
    </w:p>
    <w:p w:rsidR="00E64008" w:rsidRDefault="00E64008" w:rsidP="00E64008">
      <w:pPr>
        <w:pStyle w:val="a8"/>
        <w:numPr>
          <w:ilvl w:val="0"/>
          <w:numId w:val="15"/>
        </w:numPr>
        <w:tabs>
          <w:tab w:val="clear" w:pos="1080"/>
          <w:tab w:val="num" w:pos="0"/>
          <w:tab w:val="left" w:pos="284"/>
          <w:tab w:val="num" w:pos="851"/>
          <w:tab w:val="left" w:pos="993"/>
        </w:tabs>
        <w:ind w:left="0" w:firstLine="567"/>
        <w:jc w:val="both"/>
        <w:rPr>
          <w:sz w:val="28"/>
          <w:lang w:val="kk-KZ"/>
        </w:rPr>
      </w:pPr>
      <w:r w:rsidRPr="001274B8">
        <w:rPr>
          <w:sz w:val="28"/>
          <w:lang w:val="kk-KZ"/>
        </w:rPr>
        <w:lastRenderedPageBreak/>
        <w:t>Курманбаева М.С. Ботаника негіздері мен өсімдіктер әлемінің әралуандылығы.-Алматы,</w:t>
      </w:r>
      <w:r>
        <w:rPr>
          <w:sz w:val="28"/>
          <w:lang w:val="kk-KZ"/>
        </w:rPr>
        <w:t>Оқулық,</w:t>
      </w:r>
      <w:r w:rsidRPr="001274B8">
        <w:rPr>
          <w:sz w:val="28"/>
          <w:lang w:val="kk-KZ"/>
        </w:rPr>
        <w:t xml:space="preserve"> 2011, -101б.</w:t>
      </w:r>
    </w:p>
    <w:p w:rsidR="00E64008" w:rsidRPr="001274B8" w:rsidRDefault="00E64008" w:rsidP="00E64008">
      <w:pPr>
        <w:pStyle w:val="a8"/>
        <w:numPr>
          <w:ilvl w:val="0"/>
          <w:numId w:val="15"/>
        </w:numPr>
        <w:tabs>
          <w:tab w:val="clear" w:pos="1080"/>
          <w:tab w:val="num" w:pos="0"/>
          <w:tab w:val="left" w:pos="284"/>
          <w:tab w:val="num" w:pos="851"/>
          <w:tab w:val="left" w:pos="993"/>
        </w:tabs>
        <w:ind w:left="0" w:firstLine="567"/>
        <w:jc w:val="both"/>
        <w:rPr>
          <w:sz w:val="28"/>
          <w:lang w:val="kk-KZ"/>
        </w:rPr>
      </w:pPr>
      <w:r w:rsidRPr="001274B8">
        <w:rPr>
          <w:sz w:val="28"/>
          <w:lang w:val="kk-KZ"/>
        </w:rPr>
        <w:t>Жоғарғы сатыдағы өсімдіктер систематикасы Б.М. Силыбаева, Ж.К.Байғана, Н.Ш.Карипбаева, В.В. Полевик. – Семей, 2010ж. 587бет.</w:t>
      </w:r>
      <w:r w:rsidRPr="001274B8">
        <w:t xml:space="preserve"> </w:t>
      </w:r>
    </w:p>
    <w:p w:rsidR="00E64008" w:rsidRPr="001274B8" w:rsidRDefault="00E64008" w:rsidP="00E64008">
      <w:pPr>
        <w:pStyle w:val="a8"/>
        <w:numPr>
          <w:ilvl w:val="0"/>
          <w:numId w:val="15"/>
        </w:numPr>
        <w:tabs>
          <w:tab w:val="clear" w:pos="1080"/>
          <w:tab w:val="num" w:pos="0"/>
          <w:tab w:val="left" w:pos="284"/>
          <w:tab w:val="num" w:pos="851"/>
          <w:tab w:val="left" w:pos="993"/>
        </w:tabs>
        <w:ind w:left="0" w:firstLine="567"/>
        <w:jc w:val="both"/>
        <w:rPr>
          <w:sz w:val="36"/>
          <w:lang w:val="kk-KZ"/>
        </w:rPr>
      </w:pPr>
      <w:proofErr w:type="spellStart"/>
      <w:r w:rsidRPr="001274B8">
        <w:rPr>
          <w:sz w:val="28"/>
        </w:rPr>
        <w:t>Лотова</w:t>
      </w:r>
      <w:proofErr w:type="spellEnd"/>
      <w:r w:rsidRPr="001274B8">
        <w:rPr>
          <w:sz w:val="28"/>
        </w:rPr>
        <w:t xml:space="preserve"> Л.И. Ботаника: морфология и анатомия растений. М., изд-во «</w:t>
      </w:r>
      <w:proofErr w:type="spellStart"/>
      <w:r w:rsidRPr="001274B8">
        <w:rPr>
          <w:sz w:val="28"/>
        </w:rPr>
        <w:t>Комкнига</w:t>
      </w:r>
      <w:proofErr w:type="spellEnd"/>
      <w:r w:rsidRPr="001274B8">
        <w:rPr>
          <w:sz w:val="28"/>
        </w:rPr>
        <w:t xml:space="preserve">», 2007. 510 с. </w:t>
      </w:r>
    </w:p>
    <w:p w:rsidR="00E64008" w:rsidRPr="001274B8" w:rsidRDefault="00E64008" w:rsidP="00E64008">
      <w:pPr>
        <w:pStyle w:val="a8"/>
        <w:numPr>
          <w:ilvl w:val="0"/>
          <w:numId w:val="15"/>
        </w:numPr>
        <w:tabs>
          <w:tab w:val="clear" w:pos="1080"/>
          <w:tab w:val="num" w:pos="0"/>
          <w:tab w:val="left" w:pos="284"/>
          <w:tab w:val="num" w:pos="851"/>
          <w:tab w:val="left" w:pos="993"/>
        </w:tabs>
        <w:ind w:left="0" w:firstLine="567"/>
        <w:jc w:val="both"/>
        <w:rPr>
          <w:sz w:val="36"/>
          <w:lang w:val="kk-KZ"/>
        </w:rPr>
      </w:pPr>
      <w:r w:rsidRPr="001274B8">
        <w:rPr>
          <w:sz w:val="28"/>
        </w:rPr>
        <w:t>Ботаника: Курс альгологии и микологии: Учебник</w:t>
      </w:r>
      <w:proofErr w:type="gramStart"/>
      <w:r w:rsidRPr="001274B8">
        <w:rPr>
          <w:sz w:val="28"/>
        </w:rPr>
        <w:t>/П</w:t>
      </w:r>
      <w:proofErr w:type="gramEnd"/>
      <w:r w:rsidRPr="001274B8">
        <w:rPr>
          <w:sz w:val="28"/>
        </w:rPr>
        <w:t xml:space="preserve">од ред. Ю.Т. Дьякова </w:t>
      </w:r>
      <w:r>
        <w:rPr>
          <w:sz w:val="28"/>
        </w:rPr>
        <w:t>–</w:t>
      </w:r>
      <w:r w:rsidRPr="001274B8">
        <w:rPr>
          <w:sz w:val="28"/>
        </w:rPr>
        <w:t xml:space="preserve"> М.: Изд-во МГУ, 2007- 559с.</w:t>
      </w:r>
    </w:p>
    <w:p w:rsidR="00E64008" w:rsidRPr="00E64008" w:rsidRDefault="00E64008" w:rsidP="00E64008">
      <w:pPr>
        <w:pStyle w:val="a4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4008">
        <w:rPr>
          <w:rFonts w:ascii="Times New Roman" w:hAnsi="Times New Roman"/>
          <w:sz w:val="28"/>
          <w:szCs w:val="28"/>
          <w:lang w:val="kk-KZ"/>
        </w:rPr>
        <w:t>Абдрахманов О. Төменгі сатыдағы өсімдіктер систематикасының практикалық жұмыстары.- Алматы, 2004.  </w:t>
      </w:r>
    </w:p>
    <w:p w:rsidR="00E64008" w:rsidRPr="00E64008" w:rsidRDefault="00E64008" w:rsidP="00E64008">
      <w:pPr>
        <w:pStyle w:val="a4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4008">
        <w:rPr>
          <w:rFonts w:ascii="Times New Roman" w:hAnsi="Times New Roman"/>
          <w:sz w:val="28"/>
          <w:szCs w:val="28"/>
          <w:lang w:val="kk-KZ"/>
        </w:rPr>
        <w:t>Абдрахманұлы, О. Өсімдіктер систематикасы. Төменгі сатыдағы өсімдіктер.</w:t>
      </w:r>
      <w:r w:rsidRPr="00E64008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E64008">
        <w:rPr>
          <w:rFonts w:ascii="Times New Roman" w:hAnsi="Times New Roman"/>
          <w:sz w:val="28"/>
          <w:szCs w:val="28"/>
          <w:lang w:val="kk-KZ"/>
        </w:rPr>
        <w:t xml:space="preserve"> Алматы, 2003 </w:t>
      </w:r>
    </w:p>
    <w:p w:rsidR="00E64008" w:rsidRPr="00E64008" w:rsidRDefault="00E64008" w:rsidP="00E64008">
      <w:pPr>
        <w:pStyle w:val="a4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64008">
        <w:rPr>
          <w:rFonts w:ascii="Times New Roman" w:hAnsi="Times New Roman"/>
          <w:sz w:val="28"/>
          <w:szCs w:val="28"/>
          <w:lang w:val="kk-KZ"/>
        </w:rPr>
        <w:t>Мухитдинов Н.М., Бегенов А.Б., Айдосова С.С. Өсімдіктер морфологиясы мен анатомиясы</w:t>
      </w:r>
      <w:r w:rsidRPr="00E64008">
        <w:rPr>
          <w:rFonts w:ascii="Times New Roman" w:hAnsi="Times New Roman"/>
          <w:sz w:val="28"/>
          <w:szCs w:val="28"/>
          <w:lang w:val="kk-KZ" w:eastAsia="ko-KR"/>
        </w:rPr>
        <w:t xml:space="preserve">. </w:t>
      </w:r>
      <w:r w:rsidRPr="00E64008">
        <w:rPr>
          <w:rFonts w:ascii="Times New Roman" w:hAnsi="Times New Roman"/>
          <w:sz w:val="28"/>
          <w:szCs w:val="28"/>
          <w:lang w:val="kk-KZ"/>
        </w:rPr>
        <w:t>Алма-Ата, Изд-во Қазақ университеті, 2-ое</w:t>
      </w:r>
      <w:r w:rsidRPr="00E6400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E64008">
        <w:rPr>
          <w:rFonts w:ascii="Times New Roman" w:hAnsi="Times New Roman"/>
          <w:sz w:val="28"/>
          <w:szCs w:val="28"/>
          <w:lang w:eastAsia="ko-KR"/>
        </w:rPr>
        <w:t>издание, исправленное, 2001</w:t>
      </w:r>
    </w:p>
    <w:p w:rsidR="00E64008" w:rsidRPr="00057896" w:rsidRDefault="00E64008" w:rsidP="00E64008">
      <w:pPr>
        <w:widowControl w:val="0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Қосымша: </w:t>
      </w:r>
    </w:p>
    <w:p w:rsidR="00E64008" w:rsidRPr="00EC3429" w:rsidRDefault="00E64008" w:rsidP="00E64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Pr="00EC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 Мухитдинов Н.М., Бегенов А.Б., Айдосова С.С. Өсімдіктер морфологиясы мен анатомиясы, </w:t>
      </w:r>
      <w:r w:rsidRPr="00EC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Оқулық,  </w:t>
      </w:r>
      <w:r w:rsidRPr="00EC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Алматы, 2001. 280 бет.</w:t>
      </w:r>
    </w:p>
    <w:p w:rsidR="00E64008" w:rsidRPr="00EC3429" w:rsidRDefault="00E64008" w:rsidP="00E640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34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 Тыныбеков Б.М. Дәрілік өсімдіктер. Оқулық, Алматы. Қазақ университеті, 2009. 157б.</w:t>
      </w:r>
    </w:p>
    <w:p w:rsidR="00E64008" w:rsidRPr="00EC3429" w:rsidRDefault="00E64008" w:rsidP="00E640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34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 Назарбекова С.Т., Нурмаханова А.С., Чилдибаева А.Ж., Тыныбеков Б.М. Альгология  – Алматы.: Қазақ университеті, оқу құралы, 2015. – 206 б.</w:t>
      </w:r>
    </w:p>
    <w:p w:rsidR="00E64008" w:rsidRPr="00EC3429" w:rsidRDefault="00E64008" w:rsidP="00E640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34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 Нурмаханова А.С., Чилдибаева А.Ж.,Тыныбеков Б.М., Назарбекова С.Т. Гидроботаника – Алматы.: Қазақ университеті, оқу құралы, 2018.-175б.</w:t>
      </w:r>
    </w:p>
    <w:p w:rsidR="00E64008" w:rsidRPr="00EC3429" w:rsidRDefault="00E64008" w:rsidP="00E640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EC34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 Нурмаханова А.С., Тыныбеков Б.М., Чилдибаева А.Ж., Назарбекова С.Т. Су және су жағалаулық өсімдіктер. – Алматы.: Қазақ университеті, оқу құралы 2021.-122б</w:t>
      </w:r>
      <w:r w:rsidRPr="00EC34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E64008" w:rsidRPr="00E64008" w:rsidRDefault="00E64008" w:rsidP="00B26240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E64008" w:rsidRPr="00E64008" w:rsidRDefault="00E64008" w:rsidP="00B26240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874C68" w:rsidRPr="008B3273" w:rsidRDefault="00B26240" w:rsidP="00B26240">
      <w:pPr>
        <w:pStyle w:val="HTML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proofErr w:type="spellStart"/>
      <w:r w:rsidRPr="00B2624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>: +77054062266, 67-37-73, 111</w:t>
      </w:r>
      <w:r w:rsidRPr="00B2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>кабинет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Ломов көшесі, 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64, г. Павлодар,       @priemka.tou     @psukz      сайт: </w:t>
      </w:r>
      <w:hyperlink r:id="rId18" w:history="1">
        <w:r w:rsidR="00874C68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  <w:t>,</w:t>
      </w: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</w:p>
    <w:sectPr w:rsidR="00874C68" w:rsidRPr="00874C68" w:rsidSect="00B74D6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A5" w:rsidRDefault="007F07A5" w:rsidP="00CB2330">
      <w:pPr>
        <w:spacing w:after="0" w:line="240" w:lineRule="auto"/>
      </w:pPr>
      <w:r>
        <w:separator/>
      </w:r>
    </w:p>
  </w:endnote>
  <w:endnote w:type="continuationSeparator" w:id="0">
    <w:p w:rsidR="007F07A5" w:rsidRDefault="007F07A5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A5" w:rsidRDefault="007F07A5" w:rsidP="00CB2330">
      <w:pPr>
        <w:spacing w:after="0" w:line="240" w:lineRule="auto"/>
      </w:pPr>
      <w:r>
        <w:separator/>
      </w:r>
    </w:p>
  </w:footnote>
  <w:footnote w:type="continuationSeparator" w:id="0">
    <w:p w:rsidR="007F07A5" w:rsidRDefault="007F07A5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30" w:rsidRDefault="00CB2330" w:rsidP="00CB233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2F"/>
    <w:multiLevelType w:val="hybridMultilevel"/>
    <w:tmpl w:val="2004C1E2"/>
    <w:lvl w:ilvl="0" w:tplc="6D76D760">
      <w:start w:val="1"/>
      <w:numFmt w:val="decimal"/>
      <w:lvlText w:val="%1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2D1F"/>
    <w:multiLevelType w:val="hybridMultilevel"/>
    <w:tmpl w:val="E314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31A"/>
    <w:multiLevelType w:val="hybridMultilevel"/>
    <w:tmpl w:val="BDA6076A"/>
    <w:lvl w:ilvl="0" w:tplc="BCD86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5F"/>
    <w:multiLevelType w:val="hybridMultilevel"/>
    <w:tmpl w:val="F98E7DE4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0E0B"/>
    <w:multiLevelType w:val="hybridMultilevel"/>
    <w:tmpl w:val="F4108996"/>
    <w:lvl w:ilvl="0" w:tplc="6D76D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CE2A57"/>
    <w:multiLevelType w:val="hybridMultilevel"/>
    <w:tmpl w:val="901607CA"/>
    <w:lvl w:ilvl="0" w:tplc="6D76D76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6D76D760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930CF"/>
    <w:multiLevelType w:val="hybridMultilevel"/>
    <w:tmpl w:val="2E46ABBC"/>
    <w:lvl w:ilvl="0" w:tplc="6D76D76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95BD3"/>
    <w:multiLevelType w:val="hybridMultilevel"/>
    <w:tmpl w:val="078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B"/>
    <w:rsid w:val="00007038"/>
    <w:rsid w:val="000300AC"/>
    <w:rsid w:val="00143055"/>
    <w:rsid w:val="0019302F"/>
    <w:rsid w:val="002012DA"/>
    <w:rsid w:val="00297B17"/>
    <w:rsid w:val="002D60CB"/>
    <w:rsid w:val="002E51AA"/>
    <w:rsid w:val="0035625C"/>
    <w:rsid w:val="003E1772"/>
    <w:rsid w:val="0043535B"/>
    <w:rsid w:val="00495051"/>
    <w:rsid w:val="004A2F55"/>
    <w:rsid w:val="004A5936"/>
    <w:rsid w:val="004E4D3C"/>
    <w:rsid w:val="0055611B"/>
    <w:rsid w:val="00584270"/>
    <w:rsid w:val="005B36C8"/>
    <w:rsid w:val="0065335E"/>
    <w:rsid w:val="00667B00"/>
    <w:rsid w:val="0068077F"/>
    <w:rsid w:val="006921E9"/>
    <w:rsid w:val="006A35DB"/>
    <w:rsid w:val="00701BC0"/>
    <w:rsid w:val="007331D8"/>
    <w:rsid w:val="00734A3A"/>
    <w:rsid w:val="00735443"/>
    <w:rsid w:val="007F07A5"/>
    <w:rsid w:val="0081000E"/>
    <w:rsid w:val="008235BF"/>
    <w:rsid w:val="00862203"/>
    <w:rsid w:val="00874C68"/>
    <w:rsid w:val="0089648A"/>
    <w:rsid w:val="00926F34"/>
    <w:rsid w:val="009D407D"/>
    <w:rsid w:val="00A36E2F"/>
    <w:rsid w:val="00A71D6F"/>
    <w:rsid w:val="00B26240"/>
    <w:rsid w:val="00B74D6B"/>
    <w:rsid w:val="00B90023"/>
    <w:rsid w:val="00C16347"/>
    <w:rsid w:val="00C61F1A"/>
    <w:rsid w:val="00CB2330"/>
    <w:rsid w:val="00D7019D"/>
    <w:rsid w:val="00D9236E"/>
    <w:rsid w:val="00DC7B87"/>
    <w:rsid w:val="00E03B04"/>
    <w:rsid w:val="00E64008"/>
    <w:rsid w:val="00E660AB"/>
    <w:rsid w:val="00E9773C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b">
    <w:name w:val="header"/>
    <w:basedOn w:val="a"/>
    <w:link w:val="ac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330"/>
  </w:style>
  <w:style w:type="paragraph" w:styleId="ad">
    <w:name w:val="footer"/>
    <w:basedOn w:val="a"/>
    <w:link w:val="ae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1">
    <w:name w:val="Название Знак"/>
    <w:link w:val="af2"/>
    <w:locked/>
    <w:rsid w:val="00667B00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  <w:style w:type="paragraph" w:styleId="af3">
    <w:name w:val="Body Text Indent"/>
    <w:basedOn w:val="a"/>
    <w:link w:val="af4"/>
    <w:uiPriority w:val="99"/>
    <w:semiHidden/>
    <w:unhideWhenUsed/>
    <w:rsid w:val="003E17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1772"/>
  </w:style>
  <w:style w:type="paragraph" w:styleId="23">
    <w:name w:val="Body Text 2"/>
    <w:basedOn w:val="a"/>
    <w:link w:val="24"/>
    <w:unhideWhenUsed/>
    <w:rsid w:val="003E1772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3E1772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3E1772"/>
  </w:style>
  <w:style w:type="paragraph" w:styleId="af5">
    <w:name w:val="caption"/>
    <w:basedOn w:val="a"/>
    <w:qFormat/>
    <w:rsid w:val="00E64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64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b">
    <w:name w:val="header"/>
    <w:basedOn w:val="a"/>
    <w:link w:val="ac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330"/>
  </w:style>
  <w:style w:type="paragraph" w:styleId="ad">
    <w:name w:val="footer"/>
    <w:basedOn w:val="a"/>
    <w:link w:val="ae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1">
    <w:name w:val="Название Знак"/>
    <w:link w:val="af2"/>
    <w:locked/>
    <w:rsid w:val="00667B00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  <w:style w:type="paragraph" w:styleId="af3">
    <w:name w:val="Body Text Indent"/>
    <w:basedOn w:val="a"/>
    <w:link w:val="af4"/>
    <w:uiPriority w:val="99"/>
    <w:semiHidden/>
    <w:unhideWhenUsed/>
    <w:rsid w:val="003E17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1772"/>
  </w:style>
  <w:style w:type="paragraph" w:styleId="23">
    <w:name w:val="Body Text 2"/>
    <w:basedOn w:val="a"/>
    <w:link w:val="24"/>
    <w:unhideWhenUsed/>
    <w:rsid w:val="003E1772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3E1772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3E1772"/>
  </w:style>
  <w:style w:type="paragraph" w:styleId="af5">
    <w:name w:val="caption"/>
    <w:basedOn w:val="a"/>
    <w:qFormat/>
    <w:rsid w:val="00E64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64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13" Type="http://schemas.openxmlformats.org/officeDocument/2006/relationships/hyperlink" Target="https://www.logobook.ru/prod_list.php?ftype=2&amp;par1=10000061&amp;name=Wiley&amp;page=1" TargetMode="External"/><Relationship Id="rId18" Type="http://schemas.openxmlformats.org/officeDocument/2006/relationships/hyperlink" Target="http://www.tou.edu.k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ogobook.ru/prod_show.php?object_uid=12330785" TargetMode="External"/><Relationship Id="rId17" Type="http://schemas.openxmlformats.org/officeDocument/2006/relationships/hyperlink" Target="http://www.ou.edu/research/electron/mirr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wrn.com/guid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gobook.ru/prod_show.php?object_uid=13088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llsalive.com" TargetMode="External"/><Relationship Id="rId10" Type="http://schemas.openxmlformats.org/officeDocument/2006/relationships/hyperlink" Target="https://www.logobook.ru/prod_list.php?ftype=2&amp;par1=10000061&amp;name=Wiley&amp;page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.logobook.kz/prod_list.php?ftype=2&amp;par1=10000561&amp;name=%CC%C8%C0+%E8%E7%E4.&amp;page=1" TargetMode="External"/><Relationship Id="rId14" Type="http://schemas.openxmlformats.org/officeDocument/2006/relationships/hyperlink" Target="http://www.biology.arizona.edu/cell_bio/cell_b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PC</dc:creator>
  <cp:lastModifiedBy>Жапар Жазира Бакубайқызы</cp:lastModifiedBy>
  <cp:revision>3</cp:revision>
  <dcterms:created xsi:type="dcterms:W3CDTF">2024-01-31T04:36:00Z</dcterms:created>
  <dcterms:modified xsi:type="dcterms:W3CDTF">2024-01-31T04:51:00Z</dcterms:modified>
</cp:coreProperties>
</file>